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9853" w14:textId="77777777" w:rsidR="00AE14EC" w:rsidRPr="00AE14EC" w:rsidRDefault="00AE14EC" w:rsidP="00AE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4EC">
        <w:rPr>
          <w:rFonts w:ascii="Arial" w:eastAsia="Times New Roman" w:hAnsi="Arial" w:cs="Arial"/>
          <w:color w:val="000000"/>
        </w:rPr>
        <w:t>Medical Terminology Tentative Schedule</w:t>
      </w:r>
    </w:p>
    <w:p w14:paraId="72367EB1" w14:textId="77777777" w:rsidR="00AE14EC" w:rsidRPr="00AE14EC" w:rsidRDefault="00AE14EC" w:rsidP="00AE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4EC">
        <w:rPr>
          <w:rFonts w:ascii="Arial" w:eastAsia="Times New Roman" w:hAnsi="Arial" w:cs="Arial"/>
          <w:color w:val="000000"/>
        </w:rPr>
        <w:t>Barron High School - Instructor Mrs. Amundson</w:t>
      </w:r>
    </w:p>
    <w:p w14:paraId="2FA744A3" w14:textId="77777777" w:rsidR="00AE14EC" w:rsidRPr="00AE14EC" w:rsidRDefault="00AE14EC" w:rsidP="00AE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4EC">
        <w:rPr>
          <w:rFonts w:ascii="Arial" w:eastAsia="Times New Roman" w:hAnsi="Arial" w:cs="Arial"/>
          <w:color w:val="000000"/>
        </w:rPr>
        <w:t>Text:  Exploring Medical Language, 10th Edition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310"/>
        <w:gridCol w:w="1334"/>
        <w:gridCol w:w="2490"/>
      </w:tblGrid>
      <w:tr w:rsidR="00AE14EC" w:rsidRPr="00AE14EC" w14:paraId="736AC1FD" w14:textId="77777777" w:rsidTr="00AE14EC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F044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b/>
                <w:bCs/>
                <w:color w:val="000000"/>
              </w:rPr>
              <w:t>Week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2C6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b/>
                <w:bCs/>
                <w:color w:val="000000"/>
              </w:rPr>
              <w:t>Module/Topic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9709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b/>
                <w:bCs/>
                <w:color w:val="000000"/>
              </w:rPr>
              <w:t>Chapters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1F5A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b/>
                <w:bCs/>
                <w:color w:val="000000"/>
              </w:rPr>
              <w:t>Assignments</w:t>
            </w:r>
          </w:p>
        </w:tc>
      </w:tr>
      <w:tr w:rsidR="00AE14EC" w:rsidRPr="00AE14EC" w14:paraId="22CCE037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10670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Sept</w:t>
            </w:r>
          </w:p>
          <w:p w14:paraId="7980D685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2-17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925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1</w:t>
            </w:r>
          </w:p>
          <w:p w14:paraId="03A60947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Intro to Medical Language</w:t>
            </w:r>
          </w:p>
          <w:p w14:paraId="13BE963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Body Structure, Color &amp; Oncology</w:t>
            </w:r>
          </w:p>
          <w:p w14:paraId="1194FF3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Directional Terms, Anatomical</w:t>
            </w:r>
          </w:p>
          <w:p w14:paraId="1C0FAEE9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Planes, Regions, and Quadrants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5D087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</w:t>
            </w:r>
          </w:p>
          <w:p w14:paraId="7A0D812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2</w:t>
            </w:r>
          </w:p>
          <w:p w14:paraId="7320217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8E8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Getting to Know You</w:t>
            </w:r>
          </w:p>
          <w:p w14:paraId="3A59733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14A6D7F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5FB7A1F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</w:tc>
      </w:tr>
      <w:tr w:rsidR="00AE14EC" w:rsidRPr="00AE14EC" w14:paraId="30E73BF4" w14:textId="77777777" w:rsidTr="00AE14EC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257E7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Sept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2FC0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C755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1,2,3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E2C5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5495D9F0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3C447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Sept</w:t>
            </w:r>
          </w:p>
          <w:p w14:paraId="6FBD99F4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20-24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0E6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2</w:t>
            </w:r>
          </w:p>
          <w:p w14:paraId="30DCE9C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Integumentary System</w:t>
            </w:r>
          </w:p>
          <w:p w14:paraId="2601036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Respiratory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D7D2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4</w:t>
            </w:r>
          </w:p>
          <w:p w14:paraId="24E669F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B7EF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3AC3CFC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0508038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1F7B346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7E49B324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69E76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Sept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9D947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4C69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D4D4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250D8AEA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A67EF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Sept 27- </w:t>
            </w:r>
          </w:p>
          <w:p w14:paraId="49221F67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Oct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B9BB1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3</w:t>
            </w:r>
          </w:p>
          <w:p w14:paraId="6730B701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Urinary System</w:t>
            </w:r>
          </w:p>
          <w:p w14:paraId="52E99C2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Male Reproductive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912A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6</w:t>
            </w:r>
          </w:p>
          <w:p w14:paraId="47EDAC9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31CD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0675FA8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771832FA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7668944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423D21D9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6F71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Oct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3180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CE3F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2909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73B2C890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86B0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  Oct 4 -8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EECA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4</w:t>
            </w:r>
          </w:p>
          <w:p w14:paraId="38094E8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Female Reproductive System</w:t>
            </w:r>
          </w:p>
          <w:p w14:paraId="58159FA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Obstetrics and Neonatology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B9081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8</w:t>
            </w:r>
          </w:p>
          <w:p w14:paraId="7B038AD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23C1C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54F8EE7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6CE215F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3871756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201BB491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520B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Oct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F59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F0F1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24EF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2FBFFCBE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F4E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2B7D6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Oct 11 - 22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345C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5</w:t>
            </w:r>
          </w:p>
          <w:p w14:paraId="38682C7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Cardiovascular, Immune, and Lymphatic Systems and Blood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ECC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082B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61D2FE0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7667DC5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097D876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72DB9545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FD0B3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lastRenderedPageBreak/>
              <w:t>Mon, Oct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64E6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A842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BE77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5641403E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7C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35627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Oct 25 - 29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D00C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6</w:t>
            </w:r>
          </w:p>
          <w:p w14:paraId="7034316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Digestive System</w:t>
            </w:r>
          </w:p>
          <w:p w14:paraId="1D591FF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Musculoskeletal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BA921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11</w:t>
            </w:r>
          </w:p>
          <w:p w14:paraId="490460D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93CA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72A68B3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7A38A1B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69A0BB60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3EA16DCA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A79B8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Nov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C5099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E5BC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11,14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6233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64B2CEE3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DA770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D515A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Nov 1 - 5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69F1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7</w:t>
            </w:r>
          </w:p>
          <w:p w14:paraId="48432F4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Eye</w:t>
            </w:r>
          </w:p>
          <w:p w14:paraId="547A3194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CD2B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12</w:t>
            </w:r>
          </w:p>
          <w:p w14:paraId="42BD3337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29261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3396856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30899FE8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Abbreviation Paragraph</w:t>
            </w:r>
          </w:p>
          <w:p w14:paraId="2AC8640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Case Study</w:t>
            </w:r>
          </w:p>
        </w:tc>
      </w:tr>
      <w:tr w:rsidR="00AE14EC" w:rsidRPr="00AE14EC" w14:paraId="1191FA4D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D2F3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Nov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4911D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FE16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12,13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6D40F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3137B5C1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C0DF4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Nov 8 - 12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030A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8</w:t>
            </w:r>
          </w:p>
          <w:p w14:paraId="6CB14F5A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Nervous System and Behavioral</w:t>
            </w:r>
          </w:p>
          <w:p w14:paraId="693E1CCA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Health</w:t>
            </w:r>
          </w:p>
          <w:p w14:paraId="0EE35D3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Endocrine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B7C57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15</w:t>
            </w:r>
          </w:p>
          <w:p w14:paraId="735DF762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86C60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Evolve Gradable Exercises</w:t>
            </w:r>
          </w:p>
          <w:p w14:paraId="4D928FCB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Pronunciations</w:t>
            </w:r>
          </w:p>
          <w:p w14:paraId="0AA32E66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4EC" w:rsidRPr="00AE14EC" w14:paraId="5EA839C2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47784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Mon, Nov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9EAF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70F9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15, 16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5F4AC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Exam</w:t>
            </w:r>
          </w:p>
        </w:tc>
      </w:tr>
      <w:tr w:rsidR="00AE14EC" w:rsidRPr="00AE14EC" w14:paraId="3467500A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A80E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Nov 15 - 18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8267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3CA3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15,16 and 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ADC6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Module 8 Written Assignment</w:t>
            </w:r>
          </w:p>
        </w:tc>
      </w:tr>
      <w:tr w:rsidR="00AE14EC" w:rsidRPr="00AE14EC" w14:paraId="3E22EB62" w14:textId="77777777" w:rsidTr="00AE14E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64EA5" w14:textId="77777777" w:rsidR="00AE14EC" w:rsidRPr="00AE14EC" w:rsidRDefault="00AE14EC" w:rsidP="00AE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14EC">
              <w:rPr>
                <w:rFonts w:ascii="Arial" w:eastAsia="Times New Roman" w:hAnsi="Arial" w:cs="Arial"/>
                <w:color w:val="000000"/>
              </w:rPr>
              <w:t>Fri ,</w:t>
            </w:r>
            <w:proofErr w:type="gramEnd"/>
            <w:r w:rsidRPr="00AE14EC">
              <w:rPr>
                <w:rFonts w:ascii="Arial" w:eastAsia="Times New Roman" w:hAnsi="Arial" w:cs="Arial"/>
                <w:color w:val="000000"/>
              </w:rPr>
              <w:t xml:space="preserve"> Nov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406EE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Random group share written assignment &amp; class 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A9D05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6AA60" w14:textId="77777777" w:rsidR="00AE14EC" w:rsidRPr="00AE14EC" w:rsidRDefault="00AE14EC" w:rsidP="00AE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EC">
              <w:rPr>
                <w:rFonts w:ascii="Arial" w:eastAsia="Times New Roman" w:hAnsi="Arial" w:cs="Arial"/>
                <w:color w:val="000000"/>
              </w:rPr>
              <w:t>Final day of class</w:t>
            </w:r>
          </w:p>
        </w:tc>
      </w:tr>
    </w:tbl>
    <w:p w14:paraId="2AFA8B4F" w14:textId="77777777" w:rsidR="00C1560C" w:rsidRDefault="00C1560C"/>
    <w:sectPr w:rsidR="00C1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EC"/>
    <w:rsid w:val="00AE14EC"/>
    <w:rsid w:val="00C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0F13"/>
  <w15:chartTrackingRefBased/>
  <w15:docId w15:val="{4D8EBD6F-285F-482F-B19B-D4205154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Amundson, Carrie</dc:creator>
  <cp:keywords/>
  <dc:description/>
  <cp:lastModifiedBy>Amundson, Carrie</cp:lastModifiedBy>
  <cp:revision>1</cp:revision>
  <dcterms:created xsi:type="dcterms:W3CDTF">2021-09-21T03:19:00Z</dcterms:created>
  <dcterms:modified xsi:type="dcterms:W3CDTF">2021-09-21T03:20:00Z</dcterms:modified>
</cp:coreProperties>
</file>